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5" w:rsidRPr="002A0211" w:rsidRDefault="00F95D26" w:rsidP="001321E5">
      <w:pPr>
        <w:jc w:val="center"/>
        <w:rPr>
          <w:rFonts w:ascii="Arial" w:hAnsi="Arial"/>
          <w:b/>
          <w:color w:val="DE4D43"/>
          <w:sz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571500</wp:posOffset>
                </wp:positionV>
                <wp:extent cx="1364615" cy="323850"/>
                <wp:effectExtent l="0" t="0" r="2603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4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813" w:rsidRPr="007A72FA" w:rsidRDefault="00031813" w:rsidP="001321E5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lang w:val="en-US"/>
                              </w:rPr>
                              <w:t xml:space="preserve">Private </w:t>
                            </w:r>
                            <w:r w:rsidRPr="007A72FA">
                              <w:rPr>
                                <w:rFonts w:ascii="Arial" w:hAnsi="Arial"/>
                                <w:b/>
                                <w:color w:val="auto"/>
                                <w:lang w:val="en-US"/>
                              </w:rPr>
                              <w:t>Mar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lang w:val="en-US"/>
                              </w:rPr>
                              <w:t>ket</w:t>
                            </w:r>
                            <w:r w:rsidRPr="007A72FA">
                              <w:rPr>
                                <w:rFonts w:ascii="Arial" w:hAnsi="Arial"/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55pt;margin-top:45pt;width:107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" strokecolor="#7030a0" strokeweight="2pt">
                <v:stroke joinstyle="round"/>
                <v:path arrowok="t"/>
                <v:textbox inset="3pt,3pt,3pt,3pt">
                  <w:txbxContent>
                    <w:p w:rsidR="00031813" w:rsidRPr="007A72FA" w:rsidRDefault="00031813" w:rsidP="001321E5">
                      <w:pPr>
                        <w:jc w:val="center"/>
                        <w:rPr>
                          <w:rFonts w:eastAsia="Times New Roman"/>
                          <w:color w:val="auto"/>
                          <w:sz w:val="16"/>
                          <w:lang w:eastAsia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lang w:val="en-US"/>
                        </w:rPr>
                        <w:t xml:space="preserve">Private </w:t>
                      </w:r>
                      <w:r w:rsidRPr="007A72FA">
                        <w:rPr>
                          <w:rFonts w:ascii="Arial" w:hAnsi="Arial"/>
                          <w:b/>
                          <w:color w:val="auto"/>
                          <w:lang w:val="en-US"/>
                        </w:rPr>
                        <w:t>Mar</w:t>
                      </w:r>
                      <w:r>
                        <w:rPr>
                          <w:rFonts w:ascii="Arial" w:hAnsi="Arial"/>
                          <w:b/>
                          <w:color w:val="auto"/>
                          <w:lang w:val="en-US"/>
                        </w:rPr>
                        <w:t>ket</w:t>
                      </w:r>
                      <w:r w:rsidRPr="007A72FA">
                        <w:rPr>
                          <w:rFonts w:ascii="Arial" w:hAnsi="Arial"/>
                          <w:b/>
                          <w:color w:val="auto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21E5" w:rsidRPr="002A0211" w:rsidRDefault="001321E5" w:rsidP="001321E5">
      <w:pPr>
        <w:rPr>
          <w:rFonts w:ascii="Arial" w:hAnsi="Arial"/>
          <w:b/>
          <w:color w:val="DE4D43"/>
          <w:sz w:val="36"/>
        </w:rPr>
      </w:pPr>
    </w:p>
    <w:p w:rsidR="001321E5" w:rsidRPr="002A0211" w:rsidRDefault="001D32B5" w:rsidP="001321E5">
      <w:pPr>
        <w:jc w:val="center"/>
        <w:rPr>
          <w:rFonts w:ascii="Arial" w:hAnsi="Arial"/>
          <w:b/>
          <w:color w:val="7030A0"/>
          <w:sz w:val="32"/>
        </w:rPr>
      </w:pPr>
      <w:r w:rsidRPr="002A0211">
        <w:rPr>
          <w:rFonts w:ascii="Arial" w:hAnsi="Arial"/>
          <w:b/>
          <w:color w:val="7030A0"/>
          <w:sz w:val="32"/>
        </w:rPr>
        <w:t>Clini’Safe</w:t>
      </w:r>
      <w:r w:rsidRPr="002A0211">
        <w:rPr>
          <w:rFonts w:ascii="Arial" w:hAnsi="Arial"/>
          <w:b/>
          <w:i/>
          <w:color w:val="7030A0"/>
          <w:sz w:val="32"/>
        </w:rPr>
        <w:t>®</w:t>
      </w:r>
    </w:p>
    <w:p w:rsidR="001321E5" w:rsidRPr="002A0211" w:rsidRDefault="001321E5" w:rsidP="001321E5">
      <w:pPr>
        <w:jc w:val="center"/>
        <w:rPr>
          <w:rFonts w:ascii="Arial" w:hAnsi="Arial"/>
          <w:b/>
          <w:color w:val="7030A0"/>
          <w:sz w:val="32"/>
        </w:rPr>
      </w:pPr>
    </w:p>
    <w:p w:rsidR="001321E5" w:rsidRPr="002A0211" w:rsidRDefault="001321E5" w:rsidP="001321E5">
      <w:pPr>
        <w:jc w:val="center"/>
        <w:rPr>
          <w:rFonts w:ascii="Arial" w:hAnsi="Arial"/>
          <w:b/>
          <w:color w:val="auto"/>
          <w:sz w:val="28"/>
        </w:rPr>
      </w:pPr>
    </w:p>
    <w:p w:rsidR="001321E5" w:rsidRPr="002A0211" w:rsidRDefault="00031ED1" w:rsidP="001321E5">
      <w:pPr>
        <w:jc w:val="center"/>
        <w:rPr>
          <w:rFonts w:ascii="Arial" w:hAnsi="Arial"/>
          <w:b/>
          <w:color w:val="auto"/>
          <w:sz w:val="28"/>
        </w:rPr>
      </w:pPr>
      <w:r w:rsidRPr="002A0211">
        <w:rPr>
          <w:rFonts w:ascii="Arial" w:hAnsi="Arial"/>
          <w:b/>
          <w:color w:val="auto"/>
          <w:sz w:val="28"/>
        </w:rPr>
        <w:t xml:space="preserve">TYPE </w:t>
      </w:r>
      <w:r w:rsidR="001D32B5" w:rsidRPr="002A0211">
        <w:rPr>
          <w:rFonts w:ascii="Arial" w:hAnsi="Arial"/>
          <w:b/>
          <w:color w:val="auto"/>
          <w:sz w:val="28"/>
        </w:rPr>
        <w:t xml:space="preserve">DESCRIPTION FOR EUROCOUSTIC                                                          CEILING SPECIFICATIONS </w:t>
      </w:r>
    </w:p>
    <w:p w:rsidR="001321E5" w:rsidRPr="002A0211" w:rsidRDefault="001321E5" w:rsidP="001321E5">
      <w:pPr>
        <w:rPr>
          <w:rFonts w:ascii="Arial" w:hAnsi="Arial"/>
          <w:sz w:val="18"/>
        </w:rPr>
      </w:pPr>
    </w:p>
    <w:p w:rsidR="001321E5" w:rsidRPr="002A0211" w:rsidRDefault="001321E5" w:rsidP="001321E5">
      <w:pPr>
        <w:jc w:val="center"/>
        <w:rPr>
          <w:rFonts w:ascii="Arial" w:hAnsi="Arial"/>
          <w:sz w:val="18"/>
        </w:rPr>
      </w:pPr>
    </w:p>
    <w:p w:rsidR="001321E5" w:rsidRPr="002A0211" w:rsidRDefault="001321E5" w:rsidP="001321E5">
      <w:pPr>
        <w:jc w:val="center"/>
        <w:rPr>
          <w:rFonts w:ascii="Arial" w:hAnsi="Arial"/>
          <w:sz w:val="18"/>
        </w:rPr>
      </w:pPr>
    </w:p>
    <w:p w:rsidR="001321E5" w:rsidRPr="00F95D26" w:rsidRDefault="001D32B5" w:rsidP="001321E5">
      <w:pPr>
        <w:ind w:left="360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 xml:space="preserve">The suspended ceiling shall be made </w:t>
      </w:r>
      <w:r w:rsidR="0070148D" w:rsidRPr="00F95D26">
        <w:rPr>
          <w:rFonts w:ascii="Arial" w:hAnsi="Arial"/>
          <w:sz w:val="22"/>
          <w:szCs w:val="22"/>
        </w:rPr>
        <w:t>with</w:t>
      </w:r>
      <w:r w:rsidR="00D743C5" w:rsidRPr="00F95D26">
        <w:rPr>
          <w:rFonts w:ascii="Arial" w:hAnsi="Arial"/>
          <w:sz w:val="22"/>
          <w:szCs w:val="22"/>
        </w:rPr>
        <w:t xml:space="preserve"> Specific Solution range</w:t>
      </w:r>
      <w:r w:rsidR="00031ED1" w:rsidRPr="00F95D26">
        <w:rPr>
          <w:rFonts w:ascii="Arial" w:hAnsi="Arial"/>
          <w:sz w:val="22"/>
          <w:szCs w:val="22"/>
        </w:rPr>
        <w:t>,</w:t>
      </w:r>
      <w:r w:rsidR="00D743C5" w:rsidRPr="00F95D26">
        <w:rPr>
          <w:rFonts w:ascii="Arial" w:hAnsi="Arial"/>
          <w:sz w:val="22"/>
          <w:szCs w:val="22"/>
        </w:rPr>
        <w:t xml:space="preserve"> Eurocoustic </w:t>
      </w:r>
      <w:r w:rsidR="00D743C5" w:rsidRPr="00F95D26">
        <w:rPr>
          <w:rFonts w:ascii="Arial" w:hAnsi="Arial"/>
          <w:b/>
          <w:bCs/>
          <w:sz w:val="22"/>
          <w:szCs w:val="22"/>
        </w:rPr>
        <w:t>CLINI’SAFE</w:t>
      </w:r>
      <w:r w:rsidR="00D553AF" w:rsidRPr="00F95D26">
        <w:rPr>
          <w:rFonts w:ascii="Arial" w:hAnsi="Arial"/>
          <w:b/>
          <w:sz w:val="22"/>
          <w:szCs w:val="22"/>
        </w:rPr>
        <w:t>®</w:t>
      </w:r>
      <w:r w:rsidR="00D743C5" w:rsidRPr="00F95D26">
        <w:rPr>
          <w:rFonts w:ascii="Arial" w:hAnsi="Arial"/>
          <w:sz w:val="22"/>
          <w:szCs w:val="22"/>
        </w:rPr>
        <w:t xml:space="preserve"> </w:t>
      </w:r>
      <w:r w:rsidR="00031ED1" w:rsidRPr="00F95D26">
        <w:rPr>
          <w:rFonts w:ascii="Arial" w:hAnsi="Arial"/>
          <w:sz w:val="22"/>
          <w:szCs w:val="22"/>
        </w:rPr>
        <w:t xml:space="preserve">type, </w:t>
      </w:r>
      <w:r w:rsidRPr="00F95D26">
        <w:rPr>
          <w:rFonts w:ascii="Arial" w:hAnsi="Arial"/>
          <w:sz w:val="22"/>
          <w:szCs w:val="22"/>
        </w:rPr>
        <w:t>rock wool self-supporting panels</w:t>
      </w:r>
      <w:r w:rsidR="00031ED1" w:rsidRPr="00F95D26">
        <w:rPr>
          <w:rFonts w:ascii="Arial" w:hAnsi="Arial"/>
          <w:sz w:val="22"/>
          <w:szCs w:val="22"/>
        </w:rPr>
        <w:t>,</w:t>
      </w:r>
      <w:r w:rsidRPr="00F95D26">
        <w:rPr>
          <w:rFonts w:ascii="Arial" w:hAnsi="Arial"/>
          <w:sz w:val="22"/>
          <w:szCs w:val="22"/>
        </w:rPr>
        <w:t xml:space="preserve"> provided </w:t>
      </w:r>
      <w:r w:rsidR="004C018C" w:rsidRPr="00F95D26">
        <w:rPr>
          <w:rFonts w:ascii="Arial" w:hAnsi="Arial"/>
          <w:sz w:val="22"/>
          <w:szCs w:val="22"/>
        </w:rPr>
        <w:t xml:space="preserve">with </w:t>
      </w:r>
      <w:r w:rsidR="00D743C5" w:rsidRPr="00F95D26">
        <w:rPr>
          <w:rFonts w:ascii="Arial" w:hAnsi="Arial"/>
          <w:sz w:val="22"/>
          <w:szCs w:val="22"/>
        </w:rPr>
        <w:t>powdered white</w:t>
      </w:r>
      <w:r w:rsidRPr="00F95D26">
        <w:rPr>
          <w:rFonts w:ascii="Arial" w:hAnsi="Arial"/>
          <w:sz w:val="22"/>
          <w:szCs w:val="22"/>
        </w:rPr>
        <w:t xml:space="preserve"> exposed face</w:t>
      </w:r>
      <w:r w:rsidR="00D743C5" w:rsidRPr="00F95D26">
        <w:rPr>
          <w:rFonts w:ascii="Arial" w:hAnsi="Arial"/>
          <w:sz w:val="22"/>
          <w:szCs w:val="22"/>
        </w:rPr>
        <w:t xml:space="preserve"> with</w:t>
      </w:r>
      <w:r w:rsidRPr="00F95D26">
        <w:rPr>
          <w:rFonts w:ascii="Arial" w:hAnsi="Arial"/>
          <w:sz w:val="22"/>
          <w:szCs w:val="22"/>
        </w:rPr>
        <w:t xml:space="preserve"> natural glass fibre veil on the rear, edges closed with white paint.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="004C018C" w:rsidRPr="00F95D26">
        <w:rPr>
          <w:rFonts w:ascii="Arial" w:hAnsi="Arial"/>
          <w:sz w:val="22"/>
          <w:szCs w:val="22"/>
        </w:rPr>
        <w:t xml:space="preserve">The edges shall be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Edge"/>
          <w:tag w:val="Edge"/>
          <w:id w:val="387767868"/>
          <w:placeholder>
            <w:docPart w:val="312997FB442742898B06B58879A2C6AF"/>
          </w:placeholder>
          <w:comboBox>
            <w:listItem w:value="Select an element."/>
            <w:listItem w:displayText="Straight edge A " w:value="Straight edge A "/>
            <w:listItem w:displayText="Rebated edge E" w:value="Rebated edge E"/>
          </w:comboBox>
        </w:sdtPr>
        <w:sdtEndPr/>
        <w:sdtContent>
          <w:r w:rsidR="00DE4807" w:rsidRPr="00F95D26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B85E9E" w:rsidRPr="00F95D26">
            <w:rPr>
              <w:rFonts w:ascii="Arial" w:hAnsi="Arial"/>
              <w:b/>
              <w:color w:val="7030A0"/>
              <w:sz w:val="22"/>
              <w:szCs w:val="22"/>
            </w:rPr>
            <w:t>Edge</w:t>
          </w:r>
        </w:sdtContent>
      </w:sdt>
      <w:r w:rsidR="00DE4807" w:rsidRPr="00F95D26">
        <w:rPr>
          <w:rFonts w:ascii="Arial" w:hAnsi="Arial"/>
          <w:sz w:val="22"/>
          <w:szCs w:val="22"/>
        </w:rPr>
        <w:t xml:space="preserve"> </w:t>
      </w:r>
      <w:r w:rsidR="004C018C" w:rsidRPr="00F95D26">
        <w:rPr>
          <w:rFonts w:ascii="Arial" w:hAnsi="Arial"/>
          <w:sz w:val="22"/>
          <w:szCs w:val="22"/>
        </w:rPr>
        <w:t>type</w:t>
      </w:r>
    </w:p>
    <w:p w:rsidR="001321E5" w:rsidRPr="00F95D26" w:rsidRDefault="001321E5" w:rsidP="001321E5">
      <w:pPr>
        <w:ind w:left="360"/>
        <w:jc w:val="both"/>
        <w:rPr>
          <w:rFonts w:ascii="Arial" w:hAnsi="Arial"/>
          <w:sz w:val="22"/>
          <w:szCs w:val="22"/>
        </w:rPr>
      </w:pPr>
    </w:p>
    <w:p w:rsidR="001321E5" w:rsidRPr="00F95D26" w:rsidRDefault="004C018C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Modular dimensions: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sz w:val="22"/>
          <w:szCs w:val="22"/>
        </w:rPr>
        <w:t xml:space="preserve">they shall be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Dimensions"/>
          <w:tag w:val="Dimensions"/>
          <w:id w:val="1259788790"/>
          <w:placeholder>
            <w:docPart w:val="B0A1AE6498DC4A538F2F1459DCDE1671"/>
          </w:placeholder>
          <w:comboBox>
            <w:listItem w:value="Select an element."/>
            <w:listItem w:displayText="600 X 600 mm" w:value="600 X 600 mm"/>
            <w:listItem w:displayText="600 X 1200 mm " w:value="600 X 1200 mm "/>
          </w:comboBox>
        </w:sdtPr>
        <w:sdtEndPr/>
        <w:sdtContent>
          <w:r w:rsidR="00DE4807" w:rsidRPr="00F95D26">
            <w:rPr>
              <w:rFonts w:ascii="Arial" w:hAnsi="Arial"/>
              <w:b/>
              <w:color w:val="7030A0"/>
              <w:sz w:val="22"/>
              <w:szCs w:val="22"/>
            </w:rPr>
            <w:t>*Dimensions</w:t>
          </w:r>
        </w:sdtContent>
      </w:sdt>
    </w:p>
    <w:p w:rsidR="001321E5" w:rsidRPr="00F95D26" w:rsidRDefault="004C018C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Thickness: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b/>
          <w:sz w:val="22"/>
          <w:szCs w:val="22"/>
        </w:rPr>
        <w:t>CLINI’SAFE®</w:t>
      </w:r>
      <w:r w:rsidR="00031ED1" w:rsidRPr="00F95D26">
        <w:rPr>
          <w:rFonts w:ascii="Arial" w:hAnsi="Arial"/>
          <w:sz w:val="22"/>
          <w:szCs w:val="22"/>
        </w:rPr>
        <w:t xml:space="preserve"> panel shall be </w:t>
      </w:r>
      <w:r w:rsidRPr="00F95D26">
        <w:rPr>
          <w:rFonts w:ascii="Arial" w:hAnsi="Arial"/>
          <w:sz w:val="22"/>
          <w:szCs w:val="22"/>
        </w:rPr>
        <w:t>15 mm.</w:t>
      </w:r>
    </w:p>
    <w:p w:rsidR="001321E5" w:rsidRPr="00F95D26" w:rsidRDefault="004C018C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>Sound absorption: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b/>
          <w:sz w:val="22"/>
          <w:szCs w:val="22"/>
        </w:rPr>
        <w:t xml:space="preserve">CLINI’SAFE® </w:t>
      </w:r>
      <w:r w:rsidRPr="00F95D26">
        <w:rPr>
          <w:rFonts w:ascii="Arial" w:hAnsi="Arial"/>
          <w:bCs/>
          <w:sz w:val="22"/>
          <w:szCs w:val="22"/>
        </w:rPr>
        <w:t>panel performance</w:t>
      </w:r>
      <w:r w:rsidRPr="00F95D26">
        <w:rPr>
          <w:rFonts w:ascii="Arial" w:hAnsi="Arial"/>
          <w:sz w:val="22"/>
          <w:szCs w:val="22"/>
        </w:rPr>
        <w:t xml:space="preserve">, shall be </w:t>
      </w:r>
      <w:r w:rsidR="006015BE" w:rsidRPr="00F95D26">
        <w:rPr>
          <w:rFonts w:ascii="Arial" w:hAnsi="Arial"/>
          <w:b/>
          <w:noProof/>
          <w:position w:val="-6"/>
          <w:sz w:val="22"/>
          <w:szCs w:val="22"/>
          <w:lang w:val="fr-FR" w:eastAsia="fr-FR"/>
        </w:rPr>
        <w:drawing>
          <wp:inline distT="0" distB="0" distL="0" distR="0" wp14:anchorId="2B64DDD9" wp14:editId="579F9A1C">
            <wp:extent cx="152400" cy="1428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D26">
        <w:rPr>
          <w:rFonts w:ascii="Arial" w:hAnsi="Arial"/>
          <w:b/>
          <w:sz w:val="22"/>
          <w:szCs w:val="22"/>
          <w:vertAlign w:val="subscript"/>
        </w:rPr>
        <w:t>w</w:t>
      </w:r>
      <w:r w:rsidRPr="00F95D26">
        <w:rPr>
          <w:rFonts w:ascii="Arial" w:hAnsi="Arial"/>
          <w:b/>
          <w:sz w:val="22"/>
          <w:szCs w:val="22"/>
        </w:rPr>
        <w:t xml:space="preserve"> =0.90, class</w:t>
      </w:r>
      <w:r w:rsidR="001321E5" w:rsidRPr="00F95D26">
        <w:rPr>
          <w:rFonts w:ascii="Arial" w:hAnsi="Arial"/>
          <w:b/>
          <w:sz w:val="22"/>
          <w:szCs w:val="22"/>
        </w:rPr>
        <w:t xml:space="preserve"> </w:t>
      </w:r>
    </w:p>
    <w:p w:rsidR="001321E5" w:rsidRPr="00F95D26" w:rsidRDefault="004C018C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Reaction to fire: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sz w:val="22"/>
          <w:szCs w:val="22"/>
        </w:rPr>
        <w:t xml:space="preserve">The </w:t>
      </w:r>
      <w:r w:rsidR="00031ED1" w:rsidRPr="00F95D26">
        <w:rPr>
          <w:rFonts w:ascii="Arial" w:hAnsi="Arial"/>
          <w:sz w:val="22"/>
          <w:szCs w:val="22"/>
        </w:rPr>
        <w:t xml:space="preserve">installed ceiling’s </w:t>
      </w:r>
      <w:r w:rsidRPr="00F95D26">
        <w:rPr>
          <w:rFonts w:ascii="Arial" w:hAnsi="Arial"/>
          <w:b/>
          <w:bCs/>
          <w:sz w:val="22"/>
          <w:szCs w:val="22"/>
        </w:rPr>
        <w:t>reaction to fire</w:t>
      </w:r>
      <w:r w:rsidRPr="00F95D26">
        <w:rPr>
          <w:rFonts w:ascii="Arial" w:hAnsi="Arial"/>
          <w:sz w:val="22"/>
          <w:szCs w:val="22"/>
        </w:rPr>
        <w:t xml:space="preserve"> shall be accordance with </w:t>
      </w:r>
      <w:r w:rsidRPr="00F95D26">
        <w:rPr>
          <w:rFonts w:ascii="Arial" w:hAnsi="Arial"/>
          <w:b/>
          <w:bCs/>
          <w:sz w:val="22"/>
          <w:szCs w:val="22"/>
        </w:rPr>
        <w:t>Euroclass A1</w:t>
      </w:r>
      <w:r w:rsidRPr="00F95D26">
        <w:rPr>
          <w:rFonts w:ascii="Arial" w:hAnsi="Arial"/>
          <w:sz w:val="22"/>
          <w:szCs w:val="22"/>
        </w:rPr>
        <w:t xml:space="preserve">. </w:t>
      </w:r>
    </w:p>
    <w:p w:rsidR="001321E5" w:rsidRPr="00F95D26" w:rsidRDefault="006245A1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Flatness: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sz w:val="22"/>
          <w:szCs w:val="22"/>
        </w:rPr>
        <w:t xml:space="preserve">The ceilings shall be </w:t>
      </w:r>
      <w:r w:rsidRPr="00F95D26">
        <w:rPr>
          <w:rFonts w:ascii="Arial" w:hAnsi="Arial"/>
          <w:b/>
          <w:bCs/>
          <w:sz w:val="22"/>
          <w:szCs w:val="22"/>
        </w:rPr>
        <w:t>perfectly 100% flat</w:t>
      </w:r>
      <w:r w:rsidRPr="00F95D26">
        <w:rPr>
          <w:rFonts w:ascii="Arial" w:hAnsi="Arial"/>
          <w:sz w:val="22"/>
          <w:szCs w:val="22"/>
        </w:rPr>
        <w:t xml:space="preserve"> whatever be the moisture content.</w:t>
      </w:r>
      <w:r w:rsidR="001321E5" w:rsidRPr="00F95D26">
        <w:rPr>
          <w:rFonts w:ascii="Arial" w:hAnsi="Arial"/>
          <w:sz w:val="22"/>
          <w:szCs w:val="22"/>
        </w:rPr>
        <w:t xml:space="preserve"> </w:t>
      </w:r>
    </w:p>
    <w:p w:rsidR="001321E5" w:rsidRPr="00F95D26" w:rsidRDefault="006245A1" w:rsidP="001321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Light reflection: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sz w:val="22"/>
          <w:szCs w:val="22"/>
        </w:rPr>
        <w:t xml:space="preserve">The coefficient </w:t>
      </w:r>
      <w:r w:rsidRPr="00F95D26">
        <w:rPr>
          <w:rFonts w:ascii="Arial" w:hAnsi="Arial"/>
          <w:b/>
          <w:bCs/>
          <w:sz w:val="22"/>
          <w:szCs w:val="22"/>
        </w:rPr>
        <w:t>shall be greater than 85%</w:t>
      </w:r>
      <w:r w:rsidRPr="00F95D26">
        <w:rPr>
          <w:rFonts w:ascii="Arial" w:hAnsi="Arial"/>
          <w:sz w:val="22"/>
          <w:szCs w:val="22"/>
        </w:rPr>
        <w:t>.</w:t>
      </w:r>
    </w:p>
    <w:p w:rsidR="001321E5" w:rsidRPr="00F95D26" w:rsidRDefault="001321E5" w:rsidP="001321E5">
      <w:pPr>
        <w:jc w:val="both"/>
        <w:rPr>
          <w:rFonts w:ascii="Arial" w:hAnsi="Arial"/>
          <w:sz w:val="22"/>
          <w:szCs w:val="22"/>
          <w:u w:val="single"/>
        </w:rPr>
      </w:pPr>
    </w:p>
    <w:p w:rsidR="001321E5" w:rsidRPr="00F95D26" w:rsidRDefault="006245A1" w:rsidP="001321E5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 xml:space="preserve">Behaviour in micro-organism environment: </w:t>
      </w:r>
      <w:r w:rsidR="001321E5" w:rsidRPr="00F95D26">
        <w:rPr>
          <w:rFonts w:ascii="Arial" w:hAnsi="Arial"/>
          <w:sz w:val="22"/>
          <w:szCs w:val="22"/>
        </w:rPr>
        <w:t xml:space="preserve"> </w:t>
      </w:r>
    </w:p>
    <w:p w:rsidR="001321E5" w:rsidRPr="00F95D26" w:rsidRDefault="001321E5" w:rsidP="001321E5">
      <w:pPr>
        <w:ind w:left="720"/>
        <w:jc w:val="both"/>
        <w:rPr>
          <w:rFonts w:ascii="Arial" w:hAnsi="Arial"/>
          <w:sz w:val="22"/>
          <w:szCs w:val="22"/>
        </w:rPr>
      </w:pPr>
    </w:p>
    <w:p w:rsidR="001321E5" w:rsidRPr="00F95D26" w:rsidRDefault="006245A1" w:rsidP="001321E5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 xml:space="preserve">The panel shall be in accordance with the requirements of </w:t>
      </w:r>
      <w:r w:rsidR="00031ED1" w:rsidRPr="00F95D26">
        <w:rPr>
          <w:rFonts w:ascii="Arial" w:hAnsi="Arial"/>
          <w:sz w:val="22"/>
          <w:szCs w:val="22"/>
        </w:rPr>
        <w:t xml:space="preserve">the </w:t>
      </w:r>
      <w:r w:rsidRPr="00F95D26">
        <w:rPr>
          <w:rFonts w:ascii="Arial" w:hAnsi="Arial"/>
          <w:b/>
          <w:bCs/>
          <w:sz w:val="22"/>
          <w:szCs w:val="22"/>
        </w:rPr>
        <w:t>standard NF S90-351: 2003</w:t>
      </w:r>
      <w:r w:rsidRPr="00F95D26">
        <w:rPr>
          <w:rFonts w:ascii="Arial" w:hAnsi="Arial"/>
          <w:sz w:val="22"/>
          <w:szCs w:val="22"/>
        </w:rPr>
        <w:t xml:space="preserve"> - Requirements for controlling airborne contamination. </w:t>
      </w:r>
      <w:r w:rsidR="001321E5" w:rsidRPr="00F95D26">
        <w:rPr>
          <w:rFonts w:ascii="Arial" w:hAnsi="Arial"/>
          <w:sz w:val="22"/>
          <w:szCs w:val="22"/>
        </w:rPr>
        <w:t xml:space="preserve"> </w:t>
      </w:r>
    </w:p>
    <w:p w:rsidR="001321E5" w:rsidRPr="00F95D26" w:rsidRDefault="001321E5" w:rsidP="001321E5">
      <w:pPr>
        <w:ind w:left="360"/>
        <w:jc w:val="both"/>
        <w:rPr>
          <w:rFonts w:ascii="Arial" w:hAnsi="Arial"/>
          <w:sz w:val="22"/>
          <w:szCs w:val="22"/>
        </w:rPr>
      </w:pPr>
    </w:p>
    <w:tbl>
      <w:tblPr>
        <w:tblW w:w="10185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4276"/>
        <w:gridCol w:w="1738"/>
        <w:gridCol w:w="2433"/>
        <w:gridCol w:w="1738"/>
      </w:tblGrid>
      <w:tr w:rsidR="001321E5" w:rsidRPr="00F95D26">
        <w:trPr>
          <w:cantSplit/>
          <w:trHeight w:val="36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 xml:space="preserve">Application area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Special Cleanliness Class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Special Decontamination Kinetics Class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 xml:space="preserve">Bacteriological </w:t>
            </w:r>
            <w:r w:rsidR="00031ED1" w:rsidRPr="00F95D26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F95D26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</w:tr>
      <w:tr w:rsidR="001321E5" w:rsidRPr="00F95D26">
        <w:trPr>
          <w:cantSplit/>
          <w:trHeight w:val="84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1E5" w:rsidRPr="00F95D26" w:rsidRDefault="001321E5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Area 4 = Very high health hazards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1E5" w:rsidRPr="00F95D26" w:rsidRDefault="001321E5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ISO 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1E5" w:rsidRPr="00F95D26" w:rsidRDefault="001321E5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CP 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1E5" w:rsidRPr="00F95D26" w:rsidRDefault="001321E5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321E5" w:rsidRPr="00F95D26" w:rsidRDefault="006245A1" w:rsidP="00D10B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D26">
              <w:rPr>
                <w:rFonts w:ascii="Arial" w:hAnsi="Arial"/>
                <w:b/>
                <w:sz w:val="22"/>
                <w:szCs w:val="22"/>
              </w:rPr>
              <w:t>B 10</w:t>
            </w:r>
          </w:p>
          <w:p w:rsidR="001321E5" w:rsidRPr="00F95D26" w:rsidRDefault="001321E5" w:rsidP="00D10B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21E5" w:rsidRPr="00F95D26" w:rsidRDefault="001321E5" w:rsidP="001321E5">
      <w:pPr>
        <w:jc w:val="both"/>
        <w:rPr>
          <w:rFonts w:ascii="Arial" w:hAnsi="Arial"/>
          <w:sz w:val="22"/>
          <w:szCs w:val="22"/>
          <w:u w:val="single"/>
        </w:rPr>
      </w:pPr>
    </w:p>
    <w:p w:rsidR="001321E5" w:rsidRPr="00F95D26" w:rsidRDefault="006245A1" w:rsidP="001321E5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>Installation:</w:t>
      </w:r>
      <w:r w:rsidR="001321E5" w:rsidRPr="00F95D26">
        <w:rPr>
          <w:rFonts w:ascii="Arial" w:hAnsi="Arial"/>
          <w:sz w:val="22"/>
          <w:szCs w:val="22"/>
        </w:rPr>
        <w:t xml:space="preserve"> </w:t>
      </w:r>
      <w:r w:rsidRPr="00F95D26">
        <w:rPr>
          <w:rFonts w:ascii="Arial" w:hAnsi="Arial"/>
          <w:sz w:val="22"/>
          <w:szCs w:val="22"/>
        </w:rPr>
        <w:t xml:space="preserve">The ceiling shall be installed on a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Grid"/>
          <w:tag w:val="Gird"/>
          <w:id w:val="-469817826"/>
          <w:placeholder>
            <w:docPart w:val="ED33DDA30A4C4301A4DF6C878D715EC8"/>
          </w:placeholder>
          <w:comboBox>
            <w:listItem w:value="Select an element."/>
            <w:listItem w:displayText="T 15 mm" w:value="T 15 mm"/>
            <w:listItem w:displayText="T 24 mm" w:value="T 24 mm"/>
          </w:comboBox>
        </w:sdtPr>
        <w:sdtEndPr/>
        <w:sdtContent>
          <w:r w:rsidR="00DE4807" w:rsidRPr="00F95D26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B85E9E" w:rsidRPr="00F95D26">
            <w:rPr>
              <w:rFonts w:ascii="Arial" w:hAnsi="Arial"/>
              <w:b/>
              <w:color w:val="7030A0"/>
              <w:sz w:val="22"/>
              <w:szCs w:val="22"/>
            </w:rPr>
            <w:t>Grid</w:t>
          </w:r>
        </w:sdtContent>
      </w:sdt>
      <w:r w:rsidRPr="00F95D26">
        <w:rPr>
          <w:rFonts w:ascii="Arial" w:hAnsi="Arial"/>
          <w:sz w:val="22"/>
          <w:szCs w:val="22"/>
        </w:rPr>
        <w:t xml:space="preserve"> </w:t>
      </w:r>
      <w:r w:rsidR="00333503" w:rsidRPr="00F95D26">
        <w:rPr>
          <w:rFonts w:ascii="Arial" w:hAnsi="Arial"/>
          <w:sz w:val="22"/>
          <w:szCs w:val="22"/>
        </w:rPr>
        <w:t xml:space="preserve">made </w:t>
      </w:r>
      <w:r w:rsidR="00C818E7" w:rsidRPr="00F95D26">
        <w:rPr>
          <w:rFonts w:ascii="Arial" w:hAnsi="Arial"/>
          <w:sz w:val="22"/>
          <w:szCs w:val="22"/>
        </w:rPr>
        <w:t>with</w:t>
      </w:r>
      <w:r w:rsidRPr="00F95D26">
        <w:rPr>
          <w:rFonts w:ascii="Arial" w:hAnsi="Arial"/>
          <w:sz w:val="22"/>
          <w:szCs w:val="22"/>
        </w:rPr>
        <w:t xml:space="preserve"> galvanised steel profiles with visible base plate in white.</w:t>
      </w:r>
    </w:p>
    <w:p w:rsidR="001321E5" w:rsidRPr="00F95D26" w:rsidRDefault="006245A1" w:rsidP="001321E5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>A rim angle with the same colour shall ensure peripheral finish to the right of walls and partitions.</w:t>
      </w:r>
    </w:p>
    <w:p w:rsidR="00B576C5" w:rsidRPr="00F95D26" w:rsidRDefault="00B576C5" w:rsidP="001321E5">
      <w:pPr>
        <w:ind w:left="426"/>
        <w:jc w:val="both"/>
        <w:rPr>
          <w:rFonts w:ascii="Arial" w:hAnsi="Arial"/>
          <w:sz w:val="22"/>
          <w:szCs w:val="22"/>
        </w:rPr>
      </w:pPr>
    </w:p>
    <w:p w:rsidR="00B576C5" w:rsidRPr="00F95D26" w:rsidRDefault="006245A1" w:rsidP="00B576C5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>Recommendations for installation:</w:t>
      </w:r>
    </w:p>
    <w:p w:rsidR="00B576C5" w:rsidRPr="00F95D26" w:rsidRDefault="00B576C5" w:rsidP="00B576C5">
      <w:pPr>
        <w:ind w:left="426"/>
        <w:jc w:val="both"/>
        <w:rPr>
          <w:rFonts w:ascii="Arial" w:hAnsi="Arial"/>
          <w:sz w:val="22"/>
          <w:szCs w:val="22"/>
        </w:rPr>
      </w:pPr>
    </w:p>
    <w:p w:rsidR="00B576C5" w:rsidRPr="00F95D26" w:rsidRDefault="006245A1" w:rsidP="00B576C5">
      <w:pPr>
        <w:pStyle w:val="Paragraphedeliste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 xml:space="preserve">It shall be in accordance with the requirements of the standard NFP 68 203 1 and 2; DTU 58.1 and other DTU in force according to the type of premises. </w:t>
      </w:r>
    </w:p>
    <w:p w:rsidR="00B576C5" w:rsidRPr="00F95D26" w:rsidRDefault="00333503" w:rsidP="00B576C5">
      <w:pPr>
        <w:pStyle w:val="Paragraphedeliste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>T</w:t>
      </w:r>
      <w:r w:rsidR="006245A1" w:rsidRPr="00F95D26">
        <w:rPr>
          <w:rFonts w:ascii="Arial" w:hAnsi="Arial"/>
          <w:sz w:val="22"/>
          <w:szCs w:val="22"/>
        </w:rPr>
        <w:t xml:space="preserve">he </w:t>
      </w:r>
      <w:r w:rsidR="00031ED1" w:rsidRPr="00F95D26">
        <w:rPr>
          <w:rFonts w:ascii="Arial" w:hAnsi="Arial"/>
          <w:sz w:val="22"/>
          <w:szCs w:val="22"/>
        </w:rPr>
        <w:t>direction of installation</w:t>
      </w:r>
      <w:r w:rsidR="006245A1" w:rsidRPr="00F95D26">
        <w:rPr>
          <w:rFonts w:ascii="Arial" w:hAnsi="Arial"/>
          <w:sz w:val="22"/>
          <w:szCs w:val="22"/>
        </w:rPr>
        <w:t xml:space="preserve"> of the panels</w:t>
      </w:r>
      <w:r w:rsidRPr="00F95D26">
        <w:rPr>
          <w:rFonts w:ascii="Arial" w:hAnsi="Arial"/>
          <w:sz w:val="22"/>
          <w:szCs w:val="22"/>
        </w:rPr>
        <w:t xml:space="preserve"> must be taken into account</w:t>
      </w:r>
      <w:r w:rsidR="006245A1" w:rsidRPr="00F95D26">
        <w:rPr>
          <w:rFonts w:ascii="Arial" w:hAnsi="Arial"/>
          <w:sz w:val="22"/>
          <w:szCs w:val="22"/>
        </w:rPr>
        <w:t xml:space="preserve">. </w:t>
      </w:r>
    </w:p>
    <w:p w:rsidR="001321E5" w:rsidRPr="00F95D26" w:rsidRDefault="006245A1" w:rsidP="00B576C5">
      <w:pPr>
        <w:pStyle w:val="Paragraphedeliste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B576C5" w:rsidRPr="00F95D26" w:rsidRDefault="00B576C5" w:rsidP="001321E5">
      <w:pPr>
        <w:ind w:left="426"/>
        <w:jc w:val="both"/>
        <w:rPr>
          <w:rFonts w:ascii="Arial" w:hAnsi="Arial"/>
          <w:sz w:val="22"/>
          <w:szCs w:val="22"/>
          <w:u w:val="single"/>
        </w:rPr>
      </w:pPr>
    </w:p>
    <w:p w:rsidR="001321E5" w:rsidRPr="00F95D26" w:rsidRDefault="006245A1" w:rsidP="00F95D26">
      <w:pPr>
        <w:ind w:left="426"/>
        <w:jc w:val="both"/>
        <w:rPr>
          <w:rFonts w:ascii="Arial" w:hAnsi="Arial"/>
          <w:sz w:val="22"/>
          <w:szCs w:val="22"/>
        </w:rPr>
      </w:pPr>
      <w:r w:rsidRPr="00F95D26">
        <w:rPr>
          <w:rFonts w:ascii="Arial" w:hAnsi="Arial"/>
          <w:sz w:val="22"/>
          <w:szCs w:val="22"/>
          <w:u w:val="single"/>
        </w:rPr>
        <w:t>Maintenance:</w:t>
      </w:r>
      <w:r w:rsidRPr="00F95D26">
        <w:rPr>
          <w:rFonts w:ascii="Arial" w:hAnsi="Arial"/>
          <w:sz w:val="22"/>
          <w:szCs w:val="22"/>
        </w:rPr>
        <w:t xml:space="preserve"> </w:t>
      </w:r>
      <w:r w:rsidR="00031ED1" w:rsidRPr="00F95D26">
        <w:rPr>
          <w:rFonts w:ascii="Arial" w:hAnsi="Arial"/>
          <w:sz w:val="22"/>
          <w:szCs w:val="22"/>
        </w:rPr>
        <w:t>The</w:t>
      </w:r>
      <w:r w:rsidR="00031ED1" w:rsidRPr="00F95D26">
        <w:rPr>
          <w:rFonts w:ascii="Arial" w:hAnsi="Arial"/>
          <w:b/>
          <w:bCs/>
          <w:sz w:val="22"/>
          <w:szCs w:val="22"/>
        </w:rPr>
        <w:t xml:space="preserve"> </w:t>
      </w:r>
      <w:r w:rsidRPr="00F95D26">
        <w:rPr>
          <w:rFonts w:ascii="Arial" w:hAnsi="Arial"/>
          <w:b/>
          <w:bCs/>
          <w:sz w:val="22"/>
          <w:szCs w:val="22"/>
        </w:rPr>
        <w:t>CLINI’SAFE</w:t>
      </w:r>
      <w:r w:rsidRPr="00F95D26">
        <w:rPr>
          <w:rFonts w:ascii="Arial" w:hAnsi="Arial"/>
          <w:b/>
          <w:sz w:val="22"/>
          <w:szCs w:val="22"/>
        </w:rPr>
        <w:t>®</w:t>
      </w:r>
      <w:r w:rsidRPr="00F95D26">
        <w:rPr>
          <w:rFonts w:ascii="Arial" w:hAnsi="Arial"/>
          <w:sz w:val="22"/>
          <w:szCs w:val="22"/>
        </w:rPr>
        <w:t xml:space="preserve"> panel shall be resistant to chlorine dioxide and glutaraldehyde</w:t>
      </w:r>
      <w:r w:rsidR="00F95D26">
        <w:rPr>
          <w:rFonts w:ascii="Arial" w:hAnsi="Arial"/>
          <w:sz w:val="22"/>
          <w:szCs w:val="22"/>
        </w:rPr>
        <w:t xml:space="preserve"> based disinfectants.</w:t>
      </w:r>
    </w:p>
    <w:p w:rsidR="00B576C5" w:rsidRDefault="00B576C5" w:rsidP="001321E5">
      <w:pPr>
        <w:jc w:val="both"/>
        <w:rPr>
          <w:rFonts w:ascii="Arial" w:hAnsi="Arial"/>
          <w:sz w:val="20"/>
          <w:szCs w:val="20"/>
        </w:rPr>
      </w:pPr>
    </w:p>
    <w:p w:rsidR="00F95D26" w:rsidRDefault="00F95D26" w:rsidP="001321E5">
      <w:pPr>
        <w:jc w:val="both"/>
        <w:rPr>
          <w:rFonts w:ascii="Arial" w:hAnsi="Arial"/>
          <w:sz w:val="20"/>
          <w:szCs w:val="20"/>
        </w:rPr>
      </w:pPr>
    </w:p>
    <w:p w:rsidR="00F95D26" w:rsidRPr="002A0211" w:rsidRDefault="00F95D26" w:rsidP="001321E5">
      <w:pPr>
        <w:jc w:val="both"/>
        <w:rPr>
          <w:rFonts w:ascii="Arial" w:hAnsi="Arial"/>
          <w:sz w:val="20"/>
          <w:szCs w:val="20"/>
        </w:rPr>
      </w:pPr>
    </w:p>
    <w:p w:rsidR="001321E5" w:rsidRDefault="006245A1" w:rsidP="00F95D26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2A0211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</w:p>
    <w:p w:rsidR="00F95D26" w:rsidRDefault="00F95D26" w:rsidP="00F95D26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</w:p>
    <w:p w:rsidR="00F95D26" w:rsidRPr="00F95D26" w:rsidRDefault="00F95D26" w:rsidP="00F95D26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bookmarkStart w:id="0" w:name="_GoBack"/>
      <w:bookmarkEnd w:id="0"/>
    </w:p>
    <w:p w:rsidR="00CE4866" w:rsidRPr="002A0211" w:rsidRDefault="006015BE" w:rsidP="000871C0">
      <w:pPr>
        <w:ind w:left="7513"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color w:val="369C49"/>
          <w:sz w:val="32"/>
          <w:szCs w:val="32"/>
          <w:lang w:val="fr-FR" w:eastAsia="fr-FR"/>
        </w:rPr>
        <w:drawing>
          <wp:inline distT="0" distB="0" distL="0" distR="0">
            <wp:extent cx="1714500" cy="457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PictureBullets"/>
      <w:bookmarkEnd w:id="1"/>
    </w:p>
    <w:sectPr w:rsidR="00CE4866" w:rsidRPr="002A0211" w:rsidSect="00D67643">
      <w:pgSz w:w="11900" w:h="16840"/>
      <w:pgMar w:top="851" w:right="851" w:bottom="851" w:left="851" w:header="571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AC" w:rsidRDefault="00F16AAC" w:rsidP="00D67643">
      <w:r>
        <w:separator/>
      </w:r>
    </w:p>
  </w:endnote>
  <w:endnote w:type="continuationSeparator" w:id="0">
    <w:p w:rsidR="00F16AAC" w:rsidRDefault="00F16AAC" w:rsidP="00D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AC" w:rsidRDefault="00F16AAC" w:rsidP="00D67643">
      <w:r>
        <w:separator/>
      </w:r>
    </w:p>
  </w:footnote>
  <w:footnote w:type="continuationSeparator" w:id="0">
    <w:p w:rsidR="00F16AAC" w:rsidRDefault="00F16AAC" w:rsidP="00D6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8D"/>
    <w:multiLevelType w:val="hybridMultilevel"/>
    <w:tmpl w:val="DEFAC3D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A733B1"/>
    <w:multiLevelType w:val="hybridMultilevel"/>
    <w:tmpl w:val="B6960C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27CE0"/>
    <w:multiLevelType w:val="hybridMultilevel"/>
    <w:tmpl w:val="BDA4B94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911AAA"/>
    <w:multiLevelType w:val="hybridMultilevel"/>
    <w:tmpl w:val="33DCD8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A"/>
    <w:rsid w:val="00031813"/>
    <w:rsid w:val="00031ED1"/>
    <w:rsid w:val="000871C0"/>
    <w:rsid w:val="001321E5"/>
    <w:rsid w:val="00154DD5"/>
    <w:rsid w:val="001D32B5"/>
    <w:rsid w:val="00287C34"/>
    <w:rsid w:val="002A0211"/>
    <w:rsid w:val="002A75A1"/>
    <w:rsid w:val="00333503"/>
    <w:rsid w:val="003F59CB"/>
    <w:rsid w:val="004C018C"/>
    <w:rsid w:val="006015BE"/>
    <w:rsid w:val="006245A1"/>
    <w:rsid w:val="0070148D"/>
    <w:rsid w:val="007211FA"/>
    <w:rsid w:val="00A76C4F"/>
    <w:rsid w:val="00B1194B"/>
    <w:rsid w:val="00B576C5"/>
    <w:rsid w:val="00B85E9E"/>
    <w:rsid w:val="00C818E7"/>
    <w:rsid w:val="00CE4866"/>
    <w:rsid w:val="00D10B8A"/>
    <w:rsid w:val="00D553AF"/>
    <w:rsid w:val="00D67643"/>
    <w:rsid w:val="00D743C5"/>
    <w:rsid w:val="00DC3F97"/>
    <w:rsid w:val="00DE4807"/>
    <w:rsid w:val="00F16AAC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E5"/>
    <w:rPr>
      <w:rFonts w:ascii="Times New Roman" w:eastAsia="ヒラギノ角ゴ Pro W3" w:hAnsi="Times New Roman"/>
      <w:color w:val="00000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1321E5"/>
    <w:rPr>
      <w:rFonts w:ascii="Times New Roman" w:eastAsia="ヒラギノ角ゴ Pro W3" w:hAnsi="Times New Roman"/>
      <w:color w:val="00000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E5"/>
    <w:rPr>
      <w:rFonts w:ascii="Tahoma" w:eastAsia="ヒラギノ角ゴ Pro W3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21E5"/>
    <w:rPr>
      <w:color w:val="808080"/>
    </w:rPr>
  </w:style>
  <w:style w:type="paragraph" w:styleId="Paragraphedeliste">
    <w:name w:val="List Paragraph"/>
    <w:basedOn w:val="Normal"/>
    <w:uiPriority w:val="34"/>
    <w:qFormat/>
    <w:rsid w:val="00B5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E5"/>
    <w:rPr>
      <w:rFonts w:ascii="Times New Roman" w:eastAsia="ヒラギノ角ゴ Pro W3" w:hAnsi="Times New Roman"/>
      <w:color w:val="00000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1321E5"/>
    <w:rPr>
      <w:rFonts w:ascii="Times New Roman" w:eastAsia="ヒラギノ角ゴ Pro W3" w:hAnsi="Times New Roman"/>
      <w:color w:val="00000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E5"/>
    <w:rPr>
      <w:rFonts w:ascii="Tahoma" w:eastAsia="ヒラギノ角ゴ Pro W3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21E5"/>
    <w:rPr>
      <w:color w:val="808080"/>
    </w:rPr>
  </w:style>
  <w:style w:type="paragraph" w:styleId="Paragraphedeliste">
    <w:name w:val="List Paragraph"/>
    <w:basedOn w:val="Normal"/>
    <w:uiPriority w:val="34"/>
    <w:qFormat/>
    <w:rsid w:val="00B5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997FB442742898B06B58879A2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D536-8EC2-47E1-9FB3-ED95F319FF21}"/>
      </w:docPartPr>
      <w:docPartBody>
        <w:p w:rsidR="00A41029" w:rsidRDefault="00EB7149" w:rsidP="00EB7149">
          <w:pPr>
            <w:pStyle w:val="312997FB442742898B06B58879A2C6AF"/>
          </w:pPr>
          <w:r w:rsidRPr="006123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0A1AE6498DC4A538F2F1459DCDE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C348-16F5-4052-A118-8373E8A5B14A}"/>
      </w:docPartPr>
      <w:docPartBody>
        <w:p w:rsidR="00A41029" w:rsidRDefault="00EB7149" w:rsidP="00EB7149">
          <w:pPr>
            <w:pStyle w:val="B0A1AE6498DC4A538F2F1459DCDE1671"/>
          </w:pPr>
          <w:r w:rsidRPr="006123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33DDA30A4C4301A4DF6C878D71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C16B-2B3B-4CC9-8F24-8B745EC48884}"/>
      </w:docPartPr>
      <w:docPartBody>
        <w:p w:rsidR="00A41029" w:rsidRDefault="00EB7149" w:rsidP="00EB7149">
          <w:pPr>
            <w:pStyle w:val="ED33DDA30A4C4301A4DF6C878D715EC8"/>
          </w:pPr>
          <w:r w:rsidRPr="006123D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7149"/>
    <w:rsid w:val="005A09A0"/>
    <w:rsid w:val="00625ACF"/>
    <w:rsid w:val="008F1320"/>
    <w:rsid w:val="00A41029"/>
    <w:rsid w:val="00E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149"/>
    <w:rPr>
      <w:color w:val="808080"/>
    </w:rPr>
  </w:style>
  <w:style w:type="paragraph" w:customStyle="1" w:styleId="312997FB442742898B06B58879A2C6AF">
    <w:name w:val="312997FB442742898B06B58879A2C6AF"/>
    <w:rsid w:val="00EB7149"/>
  </w:style>
  <w:style w:type="paragraph" w:customStyle="1" w:styleId="B0A1AE6498DC4A538F2F1459DCDE1671">
    <w:name w:val="B0A1AE6498DC4A538F2F1459DCDE1671"/>
    <w:rsid w:val="00EB7149"/>
  </w:style>
  <w:style w:type="paragraph" w:customStyle="1" w:styleId="ED33DDA30A4C4301A4DF6C878D715EC8">
    <w:name w:val="ED33DDA30A4C4301A4DF6C878D715EC8"/>
    <w:rsid w:val="00EB7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Flavie Lavillauroy</cp:lastModifiedBy>
  <cp:revision>2</cp:revision>
  <dcterms:created xsi:type="dcterms:W3CDTF">2014-03-20T09:45:00Z</dcterms:created>
  <dcterms:modified xsi:type="dcterms:W3CDTF">2014-03-20T09:45:00Z</dcterms:modified>
</cp:coreProperties>
</file>